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D8" w:rsidRPr="00B13AD8" w:rsidRDefault="00B13A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3AD8">
        <w:rPr>
          <w:rFonts w:ascii="Times New Roman" w:hAnsi="Times New Roman" w:cs="Times New Roman"/>
          <w:b/>
          <w:sz w:val="24"/>
          <w:szCs w:val="24"/>
        </w:rPr>
        <w:t>BUDGET STATEMENT</w:t>
      </w:r>
    </w:p>
    <w:p w:rsidR="00A556C0" w:rsidRPr="00B13AD8" w:rsidRDefault="00B13AD8">
      <w:pPr>
        <w:rPr>
          <w:rFonts w:ascii="Times New Roman" w:hAnsi="Times New Roman" w:cs="Times New Roman"/>
          <w:sz w:val="24"/>
          <w:szCs w:val="24"/>
        </w:rPr>
      </w:pPr>
      <w:r w:rsidRPr="00B13AD8">
        <w:rPr>
          <w:rFonts w:ascii="Times New Roman" w:hAnsi="Times New Roman" w:cs="Times New Roman"/>
          <w:sz w:val="24"/>
          <w:szCs w:val="24"/>
        </w:rPr>
        <w:t>MA in Childhood Foreign Language Education, with 4+1 options:</w:t>
      </w:r>
    </w:p>
    <w:p w:rsidR="00B13AD8" w:rsidRPr="00B13AD8" w:rsidRDefault="00B13AD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3AD8">
        <w:rPr>
          <w:rFonts w:ascii="Times New Roman" w:hAnsi="Times New Roman" w:cs="Times New Roman"/>
          <w:sz w:val="24"/>
          <w:szCs w:val="24"/>
        </w:rPr>
        <w:t>BSEd</w:t>
      </w:r>
      <w:proofErr w:type="spellEnd"/>
      <w:r w:rsidRPr="00B13AD8">
        <w:rPr>
          <w:rFonts w:ascii="Times New Roman" w:hAnsi="Times New Roman" w:cs="Times New Roman"/>
          <w:sz w:val="24"/>
          <w:szCs w:val="24"/>
        </w:rPr>
        <w:t xml:space="preserve"> in Elementary Education/MA in Childhood Foreign Language Education</w:t>
      </w:r>
    </w:p>
    <w:p w:rsidR="00B13AD8" w:rsidRPr="00B13AD8" w:rsidRDefault="00B13AD8">
      <w:pPr>
        <w:rPr>
          <w:rFonts w:ascii="Times New Roman" w:hAnsi="Times New Roman" w:cs="Times New Roman"/>
          <w:sz w:val="24"/>
          <w:szCs w:val="24"/>
        </w:rPr>
      </w:pPr>
      <w:r w:rsidRPr="00B13AD8">
        <w:rPr>
          <w:rFonts w:ascii="Times New Roman" w:hAnsi="Times New Roman" w:cs="Times New Roman"/>
          <w:sz w:val="24"/>
          <w:szCs w:val="24"/>
        </w:rPr>
        <w:t>BS in Early Childhood Education/MA in Childhood Foreign Language Education</w:t>
      </w:r>
    </w:p>
    <w:p w:rsidR="00B13AD8" w:rsidRPr="00B13AD8" w:rsidRDefault="00B13AD8">
      <w:pPr>
        <w:rPr>
          <w:rFonts w:ascii="Times New Roman" w:hAnsi="Times New Roman" w:cs="Times New Roman"/>
          <w:sz w:val="24"/>
          <w:szCs w:val="24"/>
        </w:rPr>
      </w:pPr>
    </w:p>
    <w:p w:rsidR="00B13AD8" w:rsidRDefault="00B13AD8" w:rsidP="00B13AD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3AD8">
        <w:rPr>
          <w:rFonts w:ascii="Times New Roman" w:hAnsi="Times New Roman" w:cs="Times New Roman"/>
          <w:sz w:val="24"/>
          <w:szCs w:val="24"/>
        </w:rPr>
        <w:t>As we indicate in our proposal, this new program will necessitate the creation of two new courses, one per semester: SPAN 665 (Reading Workshop) and 668 (Spanish and Latin American Children’s Literature). However, offering these courses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not require further resources because they will be part of our existing faculty’s normal teaching load.</w:t>
      </w:r>
    </w:p>
    <w:p w:rsidR="00B13AD8" w:rsidRDefault="00B13AD8"/>
    <w:p w:rsidR="00B13AD8" w:rsidRDefault="00B13AD8"/>
    <w:sectPr w:rsidR="00B1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8"/>
    <w:rsid w:val="00A556C0"/>
    <w:rsid w:val="00B1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1</cp:revision>
  <dcterms:created xsi:type="dcterms:W3CDTF">2013-11-21T20:08:00Z</dcterms:created>
  <dcterms:modified xsi:type="dcterms:W3CDTF">2013-11-21T20:13:00Z</dcterms:modified>
</cp:coreProperties>
</file>